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A0122" w14:textId="77777777" w:rsidR="0006746C" w:rsidRDefault="00000000">
      <w:pPr>
        <w:pStyle w:val="BodyText"/>
        <w:spacing w:before="241"/>
      </w:pPr>
      <w:r>
        <w:t>Dear</w:t>
      </w:r>
      <w:r>
        <w:rPr>
          <w:spacing w:val="1"/>
        </w:rPr>
        <w:t xml:space="preserve"> </w:t>
      </w:r>
      <w:r>
        <w:rPr>
          <w:spacing w:val="-2"/>
        </w:rPr>
        <w:t>parent/guardian,</w:t>
      </w:r>
    </w:p>
    <w:p w14:paraId="418A0123" w14:textId="77777777" w:rsidR="0006746C" w:rsidRDefault="00000000">
      <w:pPr>
        <w:pStyle w:val="BodyText"/>
        <w:spacing w:before="241" w:line="276" w:lineRule="auto"/>
        <w:ind w:right="151"/>
      </w:pPr>
      <w:r>
        <w:t>All schools in the UK have recently been sent information from the National Crime</w:t>
      </w:r>
      <w:r>
        <w:rPr>
          <w:spacing w:val="-4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raising</w:t>
      </w:r>
      <w:r>
        <w:rPr>
          <w:spacing w:val="-5"/>
        </w:rPr>
        <w:t xml:space="preserve"> </w:t>
      </w:r>
      <w:r>
        <w:t>awareness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rise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financially motivated sexual extortion (a type of online blackmail often known in the media as ‘sextortion’). Children and young people worldwide are being </w:t>
      </w:r>
      <w:r>
        <w:rPr>
          <w:spacing w:val="-2"/>
        </w:rPr>
        <w:t>targeted.</w:t>
      </w:r>
    </w:p>
    <w:p w14:paraId="418A0124" w14:textId="77777777" w:rsidR="0006746C" w:rsidRDefault="00000000">
      <w:pPr>
        <w:pStyle w:val="BodyText"/>
        <w:spacing w:before="201" w:line="276" w:lineRule="auto"/>
        <w:ind w:right="151"/>
      </w:pPr>
      <w:r>
        <w:t>This</w:t>
      </w:r>
      <w:r>
        <w:rPr>
          <w:spacing w:val="-4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involves</w:t>
      </w:r>
      <w:r>
        <w:rPr>
          <w:spacing w:val="-3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offender</w:t>
      </w:r>
      <w:r>
        <w:rPr>
          <w:spacing w:val="-3"/>
        </w:rPr>
        <w:t xml:space="preserve"> </w:t>
      </w:r>
      <w:r>
        <w:t>(often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organised</w:t>
      </w:r>
      <w:r>
        <w:rPr>
          <w:spacing w:val="-3"/>
        </w:rPr>
        <w:t xml:space="preserve"> </w:t>
      </w:r>
      <w:r>
        <w:t>crime group based overseas) threatening to release nude or semi-nude images and/or videos of a child or young person, unless they pay money, or meet another financial demand, such as purchasing a pre-paid gift card.</w:t>
      </w:r>
    </w:p>
    <w:p w14:paraId="418A0125" w14:textId="77777777" w:rsidR="0006746C" w:rsidRDefault="00000000">
      <w:pPr>
        <w:pStyle w:val="BodyText"/>
        <w:spacing w:before="199" w:line="278" w:lineRule="auto"/>
        <w:ind w:right="151"/>
      </w:pPr>
      <w:r>
        <w:t>Victims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targets,</w:t>
      </w:r>
      <w:r>
        <w:rPr>
          <w:spacing w:val="-2"/>
        </w:rPr>
        <w:t xml:space="preserve"> </w:t>
      </w:r>
      <w:r>
        <w:t>however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 cases have involved male victims aged 14-18.</w:t>
      </w:r>
    </w:p>
    <w:p w14:paraId="418A0126" w14:textId="77777777" w:rsidR="0006746C" w:rsidRDefault="00000000">
      <w:pPr>
        <w:pStyle w:val="BodyText"/>
        <w:spacing w:before="194" w:line="278" w:lineRule="auto"/>
      </w:pPr>
      <w:r>
        <w:t>A</w:t>
      </w:r>
      <w:r>
        <w:rPr>
          <w:spacing w:val="-3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u w:val="single"/>
        </w:rPr>
        <w:t>never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blame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victim.</w:t>
      </w:r>
      <w:r>
        <w:rPr>
          <w:spacing w:val="-4"/>
        </w:rPr>
        <w:t xml:space="preserve"> </w:t>
      </w:r>
      <w:r>
        <w:t>Offenders will have tricked, groomed and/or manipulated them into sharing an image.</w:t>
      </w:r>
    </w:p>
    <w:p w14:paraId="418A0127" w14:textId="77777777" w:rsidR="0006746C" w:rsidRDefault="00000000">
      <w:pPr>
        <w:pStyle w:val="BodyText"/>
        <w:spacing w:before="195"/>
        <w:ind w:right="151"/>
      </w:pPr>
      <w:r>
        <w:t>Find</w:t>
      </w:r>
      <w:r>
        <w:rPr>
          <w:spacing w:val="-4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blackmail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hyperlink r:id="rId7">
        <w:r>
          <w:rPr>
            <w:color w:val="0000FF"/>
            <w:u w:val="single" w:color="0000FF"/>
          </w:rPr>
          <w:t>CEOP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Education’s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parents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and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carers</w:t>
        </w:r>
      </w:hyperlink>
      <w:r>
        <w:rPr>
          <w:color w:val="0000FF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website</w:t>
        </w:r>
      </w:hyperlink>
      <w:r>
        <w:rPr>
          <w:spacing w:val="-2"/>
        </w:rPr>
        <w:t>.</w:t>
      </w:r>
    </w:p>
    <w:p w14:paraId="418A0128" w14:textId="77777777" w:rsidR="0006746C" w:rsidRDefault="00000000">
      <w:pPr>
        <w:pStyle w:val="Heading2"/>
      </w:pPr>
      <w:r>
        <w:rPr>
          <w:color w:val="80705D"/>
        </w:rPr>
        <w:t>Talking</w:t>
      </w:r>
      <w:r>
        <w:rPr>
          <w:color w:val="80705D"/>
          <w:spacing w:val="-10"/>
        </w:rPr>
        <w:t xml:space="preserve"> </w:t>
      </w:r>
      <w:r>
        <w:rPr>
          <w:color w:val="80705D"/>
        </w:rPr>
        <w:t>to</w:t>
      </w:r>
      <w:r>
        <w:rPr>
          <w:color w:val="80705D"/>
          <w:spacing w:val="-9"/>
        </w:rPr>
        <w:t xml:space="preserve"> </w:t>
      </w:r>
      <w:r>
        <w:rPr>
          <w:color w:val="80705D"/>
        </w:rPr>
        <w:t>your</w:t>
      </w:r>
      <w:r>
        <w:rPr>
          <w:color w:val="80705D"/>
          <w:spacing w:val="-9"/>
        </w:rPr>
        <w:t xml:space="preserve"> </w:t>
      </w:r>
      <w:r>
        <w:rPr>
          <w:color w:val="80705D"/>
          <w:spacing w:val="-4"/>
        </w:rPr>
        <w:t>child</w:t>
      </w:r>
    </w:p>
    <w:p w14:paraId="418A0129" w14:textId="77777777" w:rsidR="0006746C" w:rsidRDefault="00000000">
      <w:pPr>
        <w:pStyle w:val="BodyText"/>
        <w:spacing w:before="239" w:line="276" w:lineRule="auto"/>
        <w:ind w:right="151"/>
      </w:pPr>
      <w:r>
        <w:t>It’s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frequent,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non-judgemental</w:t>
      </w:r>
      <w:r>
        <w:rPr>
          <w:spacing w:val="-4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with your child about relationships, sex and being online to build trust and support them if something</w:t>
      </w:r>
      <w:r>
        <w:rPr>
          <w:spacing w:val="40"/>
        </w:rPr>
        <w:t xml:space="preserve"> </w:t>
      </w:r>
      <w:r>
        <w:t>goes wrong. Financially motivated sexual extortion should be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conversations.</w:t>
      </w:r>
      <w:r>
        <w:rPr>
          <w:spacing w:val="-3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are some</w:t>
      </w:r>
      <w:r>
        <w:rPr>
          <w:spacing w:val="-1"/>
        </w:rPr>
        <w:t xml:space="preserve"> </w:t>
      </w:r>
      <w:r>
        <w:t>tips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approach </w:t>
      </w:r>
      <w:r>
        <w:rPr>
          <w:spacing w:val="-2"/>
        </w:rPr>
        <w:t>this:</w:t>
      </w:r>
    </w:p>
    <w:p w14:paraId="418A012A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120" w:line="276" w:lineRule="auto"/>
        <w:rPr>
          <w:sz w:val="24"/>
        </w:rPr>
      </w:pPr>
      <w:r>
        <w:rPr>
          <w:b/>
          <w:sz w:val="24"/>
        </w:rPr>
        <w:t xml:space="preserve">Chat regularly about their life online: </w:t>
      </w:r>
      <w:r>
        <w:rPr>
          <w:sz w:val="24"/>
        </w:rPr>
        <w:t>have ongoing conversations with them about their life and time online. Continue to take an interest as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grow,</w:t>
      </w:r>
      <w:r>
        <w:rPr>
          <w:spacing w:val="-4"/>
          <w:sz w:val="24"/>
        </w:rPr>
        <w:t xml:space="preserve"> </w:t>
      </w:r>
      <w:r>
        <w:rPr>
          <w:sz w:val="24"/>
        </w:rPr>
        <w:t>explore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apps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sites</w:t>
      </w:r>
      <w:r>
        <w:rPr>
          <w:spacing w:val="-4"/>
          <w:sz w:val="24"/>
        </w:rPr>
        <w:t xml:space="preserve"> </w:t>
      </w:r>
      <w:r>
        <w:rPr>
          <w:sz w:val="24"/>
        </w:rPr>
        <w:t>together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balanced way, considering the benefits and the potential harms.</w:t>
      </w:r>
    </w:p>
    <w:p w14:paraId="418A012B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58" w:line="276" w:lineRule="auto"/>
        <w:ind w:right="124"/>
        <w:rPr>
          <w:sz w:val="24"/>
        </w:rPr>
      </w:pPr>
      <w:r>
        <w:rPr>
          <w:b/>
          <w:sz w:val="24"/>
        </w:rPr>
        <w:t>Talk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information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about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relationships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sex: </w:t>
      </w:r>
      <w:r>
        <w:rPr>
          <w:sz w:val="24"/>
        </w:rPr>
        <w:t xml:space="preserve">organisations like </w:t>
      </w:r>
      <w:hyperlink r:id="rId9">
        <w:r>
          <w:rPr>
            <w:color w:val="0000FF"/>
            <w:sz w:val="24"/>
            <w:u w:val="single" w:color="0000FF"/>
          </w:rPr>
          <w:t>CEOP Education</w:t>
        </w:r>
      </w:hyperlink>
      <w:r>
        <w:rPr>
          <w:sz w:val="24"/>
        </w:rPr>
        <w:t xml:space="preserve">, </w:t>
      </w:r>
      <w:hyperlink r:id="rId10">
        <w:r>
          <w:rPr>
            <w:color w:val="0000FF"/>
            <w:sz w:val="24"/>
            <w:u w:val="single" w:color="0000FF"/>
          </w:rPr>
          <w:t>Childline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 xml:space="preserve">and </w:t>
      </w:r>
      <w:hyperlink r:id="rId11">
        <w:r>
          <w:rPr>
            <w:color w:val="0000FF"/>
            <w:sz w:val="24"/>
            <w:u w:val="single" w:color="0000FF"/>
          </w:rPr>
          <w:t>Brook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have age- appropriate advice topics such as sexual communication and image sharing. This will help your child to understand what unhealthy relationships</w:t>
      </w:r>
      <w:r>
        <w:rPr>
          <w:spacing w:val="-5"/>
          <w:sz w:val="24"/>
        </w:rPr>
        <w:t xml:space="preserve"> </w:t>
      </w:r>
      <w:r>
        <w:rPr>
          <w:sz w:val="24"/>
        </w:rPr>
        <w:t>look</w:t>
      </w:r>
      <w:r>
        <w:rPr>
          <w:spacing w:val="-3"/>
          <w:sz w:val="24"/>
        </w:rPr>
        <w:t xml:space="preserve"> </w:t>
      </w:r>
      <w:r>
        <w:rPr>
          <w:sz w:val="24"/>
        </w:rPr>
        <w:t>like,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applying</w:t>
      </w:r>
      <w:r>
        <w:rPr>
          <w:spacing w:val="-5"/>
          <w:sz w:val="24"/>
        </w:rPr>
        <w:t xml:space="preserve"> </w:t>
      </w:r>
      <w:r>
        <w:rPr>
          <w:sz w:val="24"/>
        </w:rPr>
        <w:t>pressure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blackmail;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give them trusted sources of information to explore these topics.</w:t>
      </w:r>
    </w:p>
    <w:p w14:paraId="418A012C" w14:textId="77777777" w:rsidR="0006746C" w:rsidRDefault="0006746C">
      <w:pPr>
        <w:spacing w:line="276" w:lineRule="auto"/>
        <w:rPr>
          <w:sz w:val="24"/>
        </w:rPr>
        <w:sectPr w:rsidR="0006746C" w:rsidSect="00096503">
          <w:headerReference w:type="default" r:id="rId12"/>
          <w:footerReference w:type="default" r:id="rId13"/>
          <w:pgSz w:w="11910" w:h="16850"/>
          <w:pgMar w:top="2000" w:right="1040" w:bottom="1080" w:left="920" w:header="665" w:footer="828" w:gutter="0"/>
          <w:cols w:space="720"/>
        </w:sectPr>
      </w:pPr>
    </w:p>
    <w:p w14:paraId="418A012D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201" w:line="276" w:lineRule="auto"/>
        <w:ind w:right="111"/>
        <w:rPr>
          <w:sz w:val="24"/>
        </w:rPr>
      </w:pPr>
      <w:r>
        <w:rPr>
          <w:b/>
          <w:sz w:val="24"/>
        </w:rPr>
        <w:lastRenderedPageBreak/>
        <w:t xml:space="preserve">Review privacy settings: </w:t>
      </w:r>
      <w:r>
        <w:rPr>
          <w:sz w:val="24"/>
        </w:rPr>
        <w:t>talk to your child about the importance of using</w:t>
      </w:r>
      <w:r>
        <w:rPr>
          <w:spacing w:val="-3"/>
          <w:sz w:val="24"/>
        </w:rPr>
        <w:t xml:space="preserve"> </w:t>
      </w:r>
      <w:r>
        <w:rPr>
          <w:sz w:val="24"/>
        </w:rPr>
        <w:t>privacy</w:t>
      </w:r>
      <w:r>
        <w:rPr>
          <w:spacing w:val="-5"/>
          <w:sz w:val="24"/>
        </w:rPr>
        <w:t xml:space="preserve"> </w:t>
      </w:r>
      <w:r>
        <w:rPr>
          <w:sz w:val="24"/>
        </w:rPr>
        <w:t>settings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accounts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restrict</w:t>
      </w:r>
      <w:r>
        <w:rPr>
          <w:spacing w:val="-6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them. Read CEOP Education’s advice on </w:t>
      </w:r>
      <w:hyperlink r:id="rId14">
        <w:r>
          <w:rPr>
            <w:color w:val="0000FF"/>
            <w:sz w:val="24"/>
            <w:u w:val="single" w:color="0000FF"/>
          </w:rPr>
          <w:t>how to talk your child about their</w:t>
        </w:r>
      </w:hyperlink>
      <w:r>
        <w:rPr>
          <w:color w:val="0000FF"/>
          <w:sz w:val="24"/>
        </w:rPr>
        <w:t xml:space="preserve"> </w:t>
      </w:r>
      <w:hyperlink r:id="rId15">
        <w:r>
          <w:rPr>
            <w:color w:val="0000FF"/>
            <w:sz w:val="24"/>
            <w:u w:val="single" w:color="0000FF"/>
          </w:rPr>
          <w:t>privacy settings</w:t>
        </w:r>
      </w:hyperlink>
      <w:r>
        <w:rPr>
          <w:sz w:val="24"/>
        </w:rPr>
        <w:t>.</w:t>
      </w:r>
    </w:p>
    <w:p w14:paraId="418A012E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line="273" w:lineRule="auto"/>
        <w:ind w:right="374"/>
        <w:rPr>
          <w:sz w:val="24"/>
        </w:rPr>
      </w:pPr>
      <w:r>
        <w:rPr>
          <w:b/>
          <w:sz w:val="24"/>
        </w:rPr>
        <w:t>Make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know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where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support: </w:t>
      </w:r>
      <w:r>
        <w:rPr>
          <w:sz w:val="24"/>
        </w:rPr>
        <w:t>let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that they can come to you with any concerns and won’t be judged. It’s also important to make them aware of other trusted adults or sources of</w:t>
      </w:r>
    </w:p>
    <w:p w14:paraId="418A012F" w14:textId="77777777" w:rsidR="0006746C" w:rsidRDefault="00000000">
      <w:pPr>
        <w:pStyle w:val="BodyText"/>
        <w:spacing w:before="6"/>
        <w:ind w:left="926"/>
      </w:pPr>
      <w:r>
        <w:t>support,</w:t>
      </w:r>
      <w:r>
        <w:rPr>
          <w:spacing w:val="-4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can’t</w:t>
      </w:r>
      <w:r>
        <w:rPr>
          <w:spacing w:val="-1"/>
        </w:rPr>
        <w:t xml:space="preserve"> </w:t>
      </w:r>
      <w:r>
        <w:t>talk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Childline.</w:t>
      </w:r>
    </w:p>
    <w:p w14:paraId="418A0130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104" w:line="276" w:lineRule="auto"/>
        <w:ind w:right="459"/>
        <w:rPr>
          <w:sz w:val="24"/>
        </w:rPr>
      </w:pPr>
      <w:r>
        <w:rPr>
          <w:b/>
          <w:sz w:val="24"/>
        </w:rPr>
        <w:t xml:space="preserve">Make sure they know where to report: </w:t>
      </w:r>
      <w:r>
        <w:rPr>
          <w:sz w:val="24"/>
        </w:rPr>
        <w:t>remind your child how you can help them to report an incident to the police or using the CEOP Safety</w:t>
      </w:r>
      <w:r>
        <w:rPr>
          <w:spacing w:val="-4"/>
          <w:sz w:val="24"/>
        </w:rPr>
        <w:t xml:space="preserve"> </w:t>
      </w:r>
      <w:r>
        <w:rPr>
          <w:sz w:val="24"/>
        </w:rPr>
        <w:t>Centre.</w:t>
      </w:r>
      <w:r>
        <w:rPr>
          <w:spacing w:val="-4"/>
          <w:sz w:val="24"/>
        </w:rPr>
        <w:t xml:space="preserve"> </w:t>
      </w:r>
      <w:r>
        <w:rPr>
          <w:sz w:val="24"/>
        </w:rPr>
        <w:t>Let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nude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semi-nude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them</w:t>
      </w:r>
      <w:r>
        <w:rPr>
          <w:spacing w:val="-5"/>
          <w:sz w:val="24"/>
        </w:rPr>
        <w:t xml:space="preserve"> </w:t>
      </w:r>
      <w:r>
        <w:rPr>
          <w:sz w:val="24"/>
        </w:rPr>
        <w:t>has been shared without their consent, they can take these 3 steps to try and get them removed:</w:t>
      </w:r>
    </w:p>
    <w:p w14:paraId="418A0131" w14:textId="77777777" w:rsidR="0006746C" w:rsidRDefault="00000000">
      <w:pPr>
        <w:pStyle w:val="ListParagraph"/>
        <w:numPr>
          <w:ilvl w:val="0"/>
          <w:numId w:val="2"/>
        </w:numPr>
        <w:tabs>
          <w:tab w:val="left" w:pos="2010"/>
        </w:tabs>
        <w:spacing w:before="56" w:line="276" w:lineRule="auto"/>
        <w:ind w:right="604"/>
        <w:rPr>
          <w:sz w:val="24"/>
        </w:rPr>
      </w:pPr>
      <w:r>
        <w:rPr>
          <w:sz w:val="24"/>
        </w:rPr>
        <w:t xml:space="preserve">Use </w:t>
      </w:r>
      <w:hyperlink r:id="rId16">
        <w:r>
          <w:rPr>
            <w:color w:val="0000FF"/>
            <w:sz w:val="24"/>
            <w:u w:val="single" w:color="0000FF"/>
          </w:rPr>
          <w:t>Report Remove</w:t>
        </w:r>
      </w:hyperlink>
      <w:r>
        <w:rPr>
          <w:color w:val="0000FF"/>
          <w:sz w:val="24"/>
          <w:u w:val="single" w:color="0000FF"/>
        </w:rPr>
        <w:t>,</w:t>
      </w:r>
      <w:r>
        <w:rPr>
          <w:color w:val="0000FF"/>
          <w:sz w:val="24"/>
        </w:rPr>
        <w:t xml:space="preserve"> </w:t>
      </w:r>
      <w:r>
        <w:rPr>
          <w:sz w:val="24"/>
        </w:rPr>
        <w:t>a tool from Childline and the Internet Watch</w:t>
      </w:r>
      <w:r>
        <w:rPr>
          <w:spacing w:val="-5"/>
          <w:sz w:val="24"/>
        </w:rPr>
        <w:t xml:space="preserve"> </w:t>
      </w:r>
      <w:r>
        <w:rPr>
          <w:sz w:val="24"/>
        </w:rPr>
        <w:t>Foundation.</w:t>
      </w:r>
      <w:r>
        <w:rPr>
          <w:spacing w:val="-4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remove</w:t>
      </w:r>
      <w:r>
        <w:rPr>
          <w:spacing w:val="-4"/>
          <w:sz w:val="24"/>
        </w:rPr>
        <w:t xml:space="preserve"> </w:t>
      </w:r>
      <w:r>
        <w:rPr>
          <w:sz w:val="24"/>
        </w:rPr>
        <w:t>images that have been shared or might be shared.</w:t>
      </w:r>
    </w:p>
    <w:p w14:paraId="418A0132" w14:textId="77777777" w:rsidR="0006746C" w:rsidRDefault="00000000">
      <w:pPr>
        <w:pStyle w:val="ListParagraph"/>
        <w:numPr>
          <w:ilvl w:val="0"/>
          <w:numId w:val="2"/>
        </w:numPr>
        <w:tabs>
          <w:tab w:val="left" w:pos="2010"/>
        </w:tabs>
        <w:spacing w:before="62" w:line="276" w:lineRule="auto"/>
        <w:ind w:right="457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Take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Down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for Missing and Exploited Children. Your child can use this to remove or stop the online sharing of images or videos.</w:t>
      </w:r>
    </w:p>
    <w:p w14:paraId="418A0133" w14:textId="77777777" w:rsidR="0006746C" w:rsidRDefault="00000000">
      <w:pPr>
        <w:pStyle w:val="ListParagraph"/>
        <w:numPr>
          <w:ilvl w:val="0"/>
          <w:numId w:val="2"/>
        </w:numPr>
        <w:tabs>
          <w:tab w:val="left" w:pos="2013"/>
        </w:tabs>
        <w:spacing w:line="278" w:lineRule="auto"/>
        <w:ind w:left="2013" w:right="296" w:hanging="480"/>
        <w:rPr>
          <w:sz w:val="24"/>
        </w:rPr>
      </w:pPr>
      <w:r>
        <w:rPr>
          <w:sz w:val="24"/>
        </w:rPr>
        <w:t>Report directly to the platform or app that the incident has occurred</w:t>
      </w:r>
      <w:r>
        <w:rPr>
          <w:spacing w:val="-4"/>
          <w:sz w:val="24"/>
        </w:rPr>
        <w:t xml:space="preserve"> </w:t>
      </w:r>
      <w:r>
        <w:rPr>
          <w:sz w:val="24"/>
        </w:rPr>
        <w:t>on.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media platforms, visit </w:t>
      </w:r>
      <w:hyperlink r:id="rId18">
        <w:r>
          <w:rPr>
            <w:color w:val="0000FF"/>
            <w:sz w:val="24"/>
            <w:u w:val="single" w:color="0000FF"/>
          </w:rPr>
          <w:t>Internet Matters</w:t>
        </w:r>
      </w:hyperlink>
      <w:r>
        <w:rPr>
          <w:sz w:val="24"/>
        </w:rPr>
        <w:t>.</w:t>
      </w:r>
    </w:p>
    <w:p w14:paraId="418A0134" w14:textId="77777777" w:rsidR="0006746C" w:rsidRDefault="00000000">
      <w:pPr>
        <w:pStyle w:val="BodyText"/>
        <w:spacing w:before="193" w:line="273" w:lineRule="auto"/>
        <w:ind w:right="151"/>
      </w:pP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help you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 xml:space="preserve">your child, visit the </w:t>
      </w:r>
      <w:hyperlink r:id="rId19">
        <w:r>
          <w:rPr>
            <w:color w:val="0000FF"/>
            <w:u w:val="single" w:color="0000FF"/>
          </w:rPr>
          <w:t>UK Safer Internet Centre</w:t>
        </w:r>
      </w:hyperlink>
      <w:r>
        <w:t>.</w:t>
      </w:r>
    </w:p>
    <w:p w14:paraId="418A0135" w14:textId="77777777" w:rsidR="0006746C" w:rsidRDefault="00000000">
      <w:pPr>
        <w:pStyle w:val="Heading2"/>
        <w:spacing w:before="245"/>
      </w:pPr>
      <w:r>
        <w:rPr>
          <w:color w:val="80705D"/>
        </w:rPr>
        <w:t>What</w:t>
      </w:r>
      <w:r>
        <w:rPr>
          <w:color w:val="80705D"/>
          <w:spacing w:val="-8"/>
        </w:rPr>
        <w:t xml:space="preserve"> </w:t>
      </w:r>
      <w:r>
        <w:rPr>
          <w:color w:val="80705D"/>
        </w:rPr>
        <w:t>can</w:t>
      </w:r>
      <w:r>
        <w:rPr>
          <w:color w:val="80705D"/>
          <w:spacing w:val="-7"/>
        </w:rPr>
        <w:t xml:space="preserve"> </w:t>
      </w:r>
      <w:r>
        <w:rPr>
          <w:color w:val="80705D"/>
        </w:rPr>
        <w:t>I</w:t>
      </w:r>
      <w:r>
        <w:rPr>
          <w:color w:val="80705D"/>
          <w:spacing w:val="-6"/>
        </w:rPr>
        <w:t xml:space="preserve"> </w:t>
      </w:r>
      <w:r>
        <w:rPr>
          <w:color w:val="80705D"/>
        </w:rPr>
        <w:t>do</w:t>
      </w:r>
      <w:r>
        <w:rPr>
          <w:color w:val="80705D"/>
          <w:spacing w:val="-7"/>
        </w:rPr>
        <w:t xml:space="preserve"> </w:t>
      </w:r>
      <w:r>
        <w:rPr>
          <w:color w:val="80705D"/>
        </w:rPr>
        <w:t>if</w:t>
      </w:r>
      <w:r>
        <w:rPr>
          <w:color w:val="80705D"/>
          <w:spacing w:val="-8"/>
        </w:rPr>
        <w:t xml:space="preserve"> </w:t>
      </w:r>
      <w:r>
        <w:rPr>
          <w:color w:val="80705D"/>
        </w:rPr>
        <w:t>this</w:t>
      </w:r>
      <w:r>
        <w:rPr>
          <w:color w:val="80705D"/>
          <w:spacing w:val="-6"/>
        </w:rPr>
        <w:t xml:space="preserve"> </w:t>
      </w:r>
      <w:r>
        <w:rPr>
          <w:color w:val="80705D"/>
        </w:rPr>
        <w:t>has</w:t>
      </w:r>
      <w:r>
        <w:rPr>
          <w:color w:val="80705D"/>
          <w:spacing w:val="-8"/>
        </w:rPr>
        <w:t xml:space="preserve"> </w:t>
      </w:r>
      <w:r>
        <w:rPr>
          <w:color w:val="80705D"/>
        </w:rPr>
        <w:t>happened</w:t>
      </w:r>
      <w:r>
        <w:rPr>
          <w:color w:val="80705D"/>
          <w:spacing w:val="-10"/>
        </w:rPr>
        <w:t xml:space="preserve"> </w:t>
      </w:r>
      <w:r>
        <w:rPr>
          <w:color w:val="80705D"/>
        </w:rPr>
        <w:t>to</w:t>
      </w:r>
      <w:r>
        <w:rPr>
          <w:color w:val="80705D"/>
          <w:spacing w:val="-7"/>
        </w:rPr>
        <w:t xml:space="preserve"> </w:t>
      </w:r>
      <w:r>
        <w:rPr>
          <w:color w:val="80705D"/>
        </w:rPr>
        <w:t>my</w:t>
      </w:r>
      <w:r>
        <w:rPr>
          <w:color w:val="80705D"/>
          <w:spacing w:val="-8"/>
        </w:rPr>
        <w:t xml:space="preserve"> </w:t>
      </w:r>
      <w:r>
        <w:rPr>
          <w:color w:val="80705D"/>
          <w:spacing w:val="-2"/>
        </w:rPr>
        <w:t>child?</w:t>
      </w:r>
    </w:p>
    <w:p w14:paraId="418A0136" w14:textId="77777777" w:rsidR="0006746C" w:rsidRDefault="00000000">
      <w:pPr>
        <w:pStyle w:val="BodyText"/>
        <w:spacing w:before="239" w:line="276" w:lineRule="auto"/>
        <w:ind w:right="151"/>
      </w:pPr>
      <w:r>
        <w:t>If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child</w:t>
      </w:r>
      <w:r>
        <w:rPr>
          <w:spacing w:val="-2"/>
        </w:rPr>
        <w:t xml:space="preserve"> </w:t>
      </w:r>
      <w:r>
        <w:t>tells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someone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trying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trick,</w:t>
      </w:r>
      <w:r>
        <w:rPr>
          <w:spacing w:val="-4"/>
        </w:rPr>
        <w:t xml:space="preserve"> </w:t>
      </w:r>
      <w:r>
        <w:t>threaten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blackmail them online:</w:t>
      </w:r>
    </w:p>
    <w:p w14:paraId="418A0137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122" w:line="273" w:lineRule="auto"/>
        <w:rPr>
          <w:sz w:val="24"/>
        </w:rPr>
      </w:pPr>
      <w:r>
        <w:rPr>
          <w:b/>
          <w:sz w:val="24"/>
        </w:rPr>
        <w:t xml:space="preserve">Don’t pay, do stop contact and block: </w:t>
      </w:r>
      <w:r>
        <w:rPr>
          <w:sz w:val="24"/>
        </w:rPr>
        <w:t>you may be tempted to pay, but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guarantee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threats.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offender’s motive is to get money, once you have shown you can pay, they will</w:t>
      </w:r>
    </w:p>
    <w:p w14:paraId="418A0138" w14:textId="77777777" w:rsidR="0006746C" w:rsidRDefault="00000000">
      <w:pPr>
        <w:pStyle w:val="BodyText"/>
        <w:spacing w:before="5" w:line="276" w:lineRule="auto"/>
        <w:ind w:left="926" w:right="151"/>
      </w:pPr>
      <w:r>
        <w:t>likely</w:t>
      </w:r>
      <w:r>
        <w:rPr>
          <w:spacing w:val="-4"/>
        </w:rPr>
        <w:t xml:space="preserve"> </w:t>
      </w:r>
      <w:r>
        <w:t>ask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blackmail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continue.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paid,</w:t>
      </w:r>
      <w:r>
        <w:rPr>
          <w:spacing w:val="-4"/>
        </w:rPr>
        <w:t xml:space="preserve"> </w:t>
      </w:r>
      <w:r>
        <w:t>don’t panic but don’t pay anything more. Help your child to stop all communication with the offender and block them on any accounts that they have been contacted on.</w:t>
      </w:r>
    </w:p>
    <w:p w14:paraId="418A0139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60" w:line="273" w:lineRule="auto"/>
        <w:ind w:right="213"/>
        <w:rPr>
          <w:sz w:val="24"/>
        </w:rPr>
      </w:pPr>
      <w:r>
        <w:rPr>
          <w:b/>
          <w:sz w:val="24"/>
        </w:rPr>
        <w:t>Avoid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deleting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anything: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try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delete</w:t>
      </w:r>
      <w:r>
        <w:rPr>
          <w:spacing w:val="-4"/>
          <w:sz w:val="24"/>
        </w:rPr>
        <w:t xml:space="preserve"> </w:t>
      </w:r>
      <w:r>
        <w:rPr>
          <w:sz w:val="24"/>
        </w:rPr>
        <w:t>anything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 as evidence such as messages, images and bank account details.</w:t>
      </w:r>
    </w:p>
    <w:p w14:paraId="418A013A" w14:textId="77777777" w:rsidR="0006746C" w:rsidRDefault="0006746C">
      <w:pPr>
        <w:spacing w:line="273" w:lineRule="auto"/>
        <w:rPr>
          <w:sz w:val="24"/>
        </w:rPr>
        <w:sectPr w:rsidR="0006746C" w:rsidSect="00096503">
          <w:pgSz w:w="11910" w:h="16850"/>
          <w:pgMar w:top="2000" w:right="1040" w:bottom="1080" w:left="920" w:header="665" w:footer="828" w:gutter="0"/>
          <w:cols w:space="720"/>
        </w:sectPr>
      </w:pPr>
    </w:p>
    <w:p w14:paraId="418A013B" w14:textId="77777777" w:rsidR="0006746C" w:rsidRDefault="00000000">
      <w:pPr>
        <w:pStyle w:val="ListParagraph"/>
        <w:numPr>
          <w:ilvl w:val="0"/>
          <w:numId w:val="3"/>
        </w:numPr>
        <w:tabs>
          <w:tab w:val="left" w:pos="933"/>
        </w:tabs>
        <w:spacing w:before="201" w:line="276" w:lineRule="auto"/>
        <w:ind w:left="933" w:right="220" w:hanging="360"/>
        <w:rPr>
          <w:sz w:val="24"/>
        </w:rPr>
      </w:pPr>
      <w:r>
        <w:rPr>
          <w:b/>
          <w:sz w:val="24"/>
        </w:rPr>
        <w:lastRenderedPageBreak/>
        <w:t>Report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police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CEOP: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call</w:t>
      </w:r>
      <w:r>
        <w:rPr>
          <w:spacing w:val="-2"/>
          <w:sz w:val="24"/>
        </w:rPr>
        <w:t xml:space="preserve"> </w:t>
      </w:r>
      <w:r>
        <w:rPr>
          <w:sz w:val="24"/>
        </w:rPr>
        <w:t>101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999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immediate risk of harm to your child. Or you can use the </w:t>
      </w:r>
      <w:hyperlink r:id="rId20">
        <w:r>
          <w:rPr>
            <w:color w:val="0000FF"/>
            <w:sz w:val="24"/>
            <w:u w:val="single" w:color="0000FF"/>
          </w:rPr>
          <w:t>CEOP Safety Centre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to report any online blackmail attempts.</w:t>
      </w:r>
    </w:p>
    <w:p w14:paraId="418A013C" w14:textId="77777777" w:rsidR="0006746C" w:rsidRDefault="00000000">
      <w:pPr>
        <w:pStyle w:val="BodyText"/>
        <w:spacing w:before="198" w:line="278" w:lineRule="auto"/>
      </w:pPr>
      <w:r>
        <w:t>If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already</w:t>
      </w:r>
      <w:r>
        <w:rPr>
          <w:spacing w:val="-3"/>
        </w:rPr>
        <w:t xml:space="preserve"> </w:t>
      </w:r>
      <w:r>
        <w:t>happened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sent</w:t>
      </w:r>
      <w:r>
        <w:rPr>
          <w:spacing w:val="-2"/>
        </w:rPr>
        <w:t xml:space="preserve"> </w:t>
      </w:r>
      <w:r>
        <w:t>money to someone exploiting them:</w:t>
      </w:r>
    </w:p>
    <w:p w14:paraId="418A013D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194" w:line="276" w:lineRule="auto"/>
        <w:ind w:right="316"/>
        <w:rPr>
          <w:sz w:val="24"/>
        </w:rPr>
      </w:pPr>
      <w:r>
        <w:rPr>
          <w:b/>
          <w:sz w:val="24"/>
        </w:rPr>
        <w:t xml:space="preserve">Reassure them that they’ve done the right thing by telling you: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know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blame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happened</w:t>
      </w:r>
      <w:r>
        <w:rPr>
          <w:spacing w:val="-4"/>
          <w:sz w:val="24"/>
        </w:rPr>
        <w:t xml:space="preserve"> </w:t>
      </w:r>
      <w:r>
        <w:rPr>
          <w:sz w:val="24"/>
        </w:rPr>
        <w:t>and they have done the right thing to ask for your help.</w:t>
      </w:r>
    </w:p>
    <w:p w14:paraId="418A013E" w14:textId="77777777" w:rsidR="0006746C" w:rsidRDefault="00000000">
      <w:pPr>
        <w:pStyle w:val="BodyText"/>
        <w:spacing w:before="58" w:line="276" w:lineRule="auto"/>
        <w:ind w:left="926" w:right="151"/>
      </w:pPr>
      <w:r>
        <w:t>Children and young people’s mental health may be negatively impacted by</w:t>
      </w:r>
      <w:r>
        <w:rPr>
          <w:spacing w:val="-5"/>
        </w:rPr>
        <w:t xml:space="preserve"> </w:t>
      </w:r>
      <w:r>
        <w:t>experiences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exploitation;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 xml:space="preserve">can </w:t>
      </w:r>
      <w:hyperlink r:id="rId21">
        <w:r>
          <w:rPr>
            <w:color w:val="0000FF"/>
            <w:u w:val="single" w:color="0000FF"/>
          </w:rPr>
          <w:t>find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advice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looking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after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your</w:t>
        </w:r>
      </w:hyperlink>
      <w:r>
        <w:rPr>
          <w:color w:val="0000FF"/>
        </w:rPr>
        <w:t xml:space="preserve"> </w:t>
      </w:r>
      <w:hyperlink r:id="rId22">
        <w:r>
          <w:rPr>
            <w:color w:val="0000FF"/>
            <w:u w:val="single" w:color="0000FF"/>
          </w:rPr>
          <w:t>child’s mental health from the NHS</w:t>
        </w:r>
      </w:hyperlink>
      <w:r>
        <w:t>.</w:t>
      </w:r>
    </w:p>
    <w:p w14:paraId="418A013F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61" w:line="276" w:lineRule="auto"/>
        <w:ind w:right="118"/>
        <w:rPr>
          <w:sz w:val="24"/>
        </w:rPr>
      </w:pPr>
      <w:r>
        <w:rPr>
          <w:b/>
          <w:sz w:val="24"/>
        </w:rPr>
        <w:t xml:space="preserve">Report to the police or CEOP: </w:t>
      </w:r>
      <w:r>
        <w:rPr>
          <w:sz w:val="24"/>
        </w:rPr>
        <w:t xml:space="preserve">call 101 or 999 if there is an immediate risk of harm to your child. Or you can use the </w:t>
      </w:r>
      <w:hyperlink r:id="rId23">
        <w:r>
          <w:rPr>
            <w:color w:val="0000FF"/>
            <w:sz w:val="24"/>
            <w:u w:val="single" w:color="0000FF"/>
          </w:rPr>
          <w:t>CEOP Safety Centre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to report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incident.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over,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3"/>
          <w:sz w:val="24"/>
        </w:rPr>
        <w:t xml:space="preserve"> </w:t>
      </w:r>
      <w:r>
        <w:rPr>
          <w:sz w:val="24"/>
        </w:rPr>
        <w:t>101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999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are at risk of immediate harm.</w:t>
      </w:r>
    </w:p>
    <w:p w14:paraId="418A0140" w14:textId="77777777" w:rsidR="0006746C" w:rsidRDefault="00000000">
      <w:pPr>
        <w:pStyle w:val="ListParagraph"/>
        <w:numPr>
          <w:ilvl w:val="0"/>
          <w:numId w:val="3"/>
        </w:numPr>
        <w:tabs>
          <w:tab w:val="left" w:pos="926"/>
        </w:tabs>
        <w:spacing w:before="58" w:line="273" w:lineRule="auto"/>
        <w:ind w:right="112"/>
        <w:rPr>
          <w:sz w:val="24"/>
        </w:rPr>
      </w:pPr>
      <w:r>
        <w:rPr>
          <w:b/>
          <w:sz w:val="24"/>
        </w:rPr>
        <w:t>Report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images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videos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been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shared: </w:t>
      </w:r>
      <w:r>
        <w:rPr>
          <w:sz w:val="24"/>
        </w:rPr>
        <w:t>help</w:t>
      </w:r>
      <w:r>
        <w:rPr>
          <w:spacing w:val="-5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child to remove images that are online or prevent images being shared online by following these three steps:</w:t>
      </w:r>
    </w:p>
    <w:p w14:paraId="418A0141" w14:textId="77777777" w:rsidR="0006746C" w:rsidRDefault="00000000">
      <w:pPr>
        <w:pStyle w:val="ListParagraph"/>
        <w:numPr>
          <w:ilvl w:val="0"/>
          <w:numId w:val="1"/>
        </w:numPr>
        <w:tabs>
          <w:tab w:val="left" w:pos="1644"/>
          <w:tab w:val="left" w:pos="1646"/>
        </w:tabs>
        <w:spacing w:before="65" w:line="276" w:lineRule="auto"/>
        <w:ind w:right="39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Report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Remove</w:t>
        </w:r>
      </w:hyperlink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Childline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Internet</w:t>
      </w:r>
      <w:r>
        <w:rPr>
          <w:spacing w:val="-3"/>
          <w:sz w:val="24"/>
        </w:rPr>
        <w:t xml:space="preserve"> </w:t>
      </w:r>
      <w:r>
        <w:rPr>
          <w:sz w:val="24"/>
        </w:rPr>
        <w:t>Watch Foundation. Your child can use this to remove images that have been shared or might be shared.</w:t>
      </w:r>
    </w:p>
    <w:p w14:paraId="418A0142" w14:textId="77777777" w:rsidR="0006746C" w:rsidRDefault="00000000">
      <w:pPr>
        <w:pStyle w:val="ListParagraph"/>
        <w:numPr>
          <w:ilvl w:val="0"/>
          <w:numId w:val="1"/>
        </w:numPr>
        <w:tabs>
          <w:tab w:val="left" w:pos="1644"/>
          <w:tab w:val="left" w:pos="1646"/>
        </w:tabs>
        <w:spacing w:before="60" w:line="276" w:lineRule="auto"/>
        <w:ind w:right="296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Take</w:t>
        </w:r>
        <w:r>
          <w:rPr>
            <w:color w:val="0000FF"/>
            <w:spacing w:val="-3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It</w:t>
        </w:r>
        <w:r>
          <w:rPr>
            <w:color w:val="0000FF"/>
            <w:spacing w:val="-4"/>
            <w:sz w:val="24"/>
            <w:u w:val="single" w:color="0000FF"/>
          </w:rPr>
          <w:t xml:space="preserve"> </w:t>
        </w:r>
        <w:r>
          <w:rPr>
            <w:color w:val="0000FF"/>
            <w:sz w:val="24"/>
            <w:u w:val="single" w:color="0000FF"/>
          </w:rPr>
          <w:t>Down</w:t>
        </w:r>
      </w:hyperlink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Missing</w:t>
      </w:r>
      <w:r>
        <w:rPr>
          <w:spacing w:val="-4"/>
          <w:sz w:val="24"/>
        </w:rPr>
        <w:t xml:space="preserve"> </w:t>
      </w:r>
      <w:r>
        <w:rPr>
          <w:sz w:val="24"/>
        </w:rPr>
        <w:t>and Exploited Children. Your child can use this to remove or stop the online sharing of images or videos.</w:t>
      </w:r>
    </w:p>
    <w:p w14:paraId="418A0143" w14:textId="77777777" w:rsidR="0006746C" w:rsidRDefault="00000000">
      <w:pPr>
        <w:pStyle w:val="ListParagraph"/>
        <w:numPr>
          <w:ilvl w:val="0"/>
          <w:numId w:val="1"/>
        </w:numPr>
        <w:tabs>
          <w:tab w:val="left" w:pos="1653"/>
        </w:tabs>
        <w:spacing w:line="278" w:lineRule="auto"/>
        <w:ind w:left="1653" w:right="656" w:hanging="360"/>
        <w:rPr>
          <w:sz w:val="24"/>
        </w:rPr>
      </w:pPr>
      <w:r>
        <w:rPr>
          <w:sz w:val="24"/>
        </w:rPr>
        <w:t>Report directly to the platform or app that the incident has occurred</w:t>
      </w:r>
      <w:r>
        <w:rPr>
          <w:spacing w:val="-4"/>
          <w:sz w:val="24"/>
        </w:rPr>
        <w:t xml:space="preserve"> </w:t>
      </w:r>
      <w:r>
        <w:rPr>
          <w:sz w:val="24"/>
        </w:rPr>
        <w:t>on.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report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major</w:t>
      </w:r>
      <w:r>
        <w:rPr>
          <w:spacing w:val="-3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media platforms, visit </w:t>
      </w:r>
      <w:hyperlink r:id="rId26">
        <w:r>
          <w:rPr>
            <w:color w:val="0000FF"/>
            <w:sz w:val="24"/>
            <w:u w:val="single" w:color="0000FF"/>
          </w:rPr>
          <w:t>Internet Matters</w:t>
        </w:r>
      </w:hyperlink>
      <w:r>
        <w:rPr>
          <w:sz w:val="24"/>
        </w:rPr>
        <w:t>.</w:t>
      </w:r>
    </w:p>
    <w:sectPr w:rsidR="0006746C">
      <w:pgSz w:w="11910" w:h="16850"/>
      <w:pgMar w:top="2000" w:right="1040" w:bottom="1080" w:left="920" w:header="665" w:footer="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6CEB1" w14:textId="77777777" w:rsidR="00096503" w:rsidRDefault="00096503">
      <w:r>
        <w:separator/>
      </w:r>
    </w:p>
  </w:endnote>
  <w:endnote w:type="continuationSeparator" w:id="0">
    <w:p w14:paraId="6E9A82E7" w14:textId="77777777" w:rsidR="00096503" w:rsidRDefault="000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014D" w14:textId="77777777" w:rsidR="0006746C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9024" behindDoc="1" locked="0" layoutInCell="1" allowOverlap="1" wp14:anchorId="418A0152" wp14:editId="418A0153">
              <wp:simplePos x="0" y="0"/>
              <wp:positionH relativeFrom="page">
                <wp:posOffset>1663954</wp:posOffset>
              </wp:positionH>
              <wp:positionV relativeFrom="page">
                <wp:posOffset>10028117</wp:posOffset>
              </wp:positionV>
              <wp:extent cx="422783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2783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8A015C" w14:textId="77777777" w:rsidR="0006746C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Protecting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from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serious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and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organised</w:t>
                          </w:r>
                          <w:r>
                            <w:rPr>
                              <w:spacing w:val="-2"/>
                            </w:rPr>
                            <w:t xml:space="preserve"> crime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8A015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1pt;margin-top:789.6pt;width:332.9pt;height:16.6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Bj9kwEAABsDAAAOAAAAZHJzL2Uyb0RvYy54bWysUsGO0zAQvSPxD5bv1GlAUEVNV8AKhLQC&#10;pIUPcB27iYg9ZsZt0r9n7E1bBDfExR57xm/ee+Pt3exHcbJIA4RWrleVFDYY6IZwaOX3bx9ebKSg&#10;pEOnRwi2lWdL8m73/Nl2io2toYexsygYJFAzxVb2KcVGKTK99ZpWEG3gpAP0OvERD6pDPTG6H1Vd&#10;Va/VBNhFBGOJ+Pb+KSl3Bd85a9IX58gmMbaSuaWyYln3eVW7rW4OqGM/mIWG/gcWXg+Bm16h7nXS&#10;4ojDX1B+MAgELq0MeAXODcYWDaxmXf2h5rHX0RYtbA7Fq030/2DN59Nj/Ioize9g5gEWERQfwPwg&#10;9kZNkZqlJntKDXF1Fjo79HlnCYIfsrfnq592TsLw5au6frN5ySnDuXpdbepiuLq9jkjpowUvctBK&#10;5HkVBvr0QCn3182lZCHz1D8zSfN+5pIc7qE7s4iJ59hK+nnUaKUYPwU2Kg/9EuAl2F8CTON7KF8j&#10;awnw9pjADaXzDXfpzBMohJbfkkf8+7lU3f707hcAAAD//wMAUEsDBBQABgAIAAAAIQATFO3L4QAA&#10;AA0BAAAPAAAAZHJzL2Rvd25yZXYueG1sTI/BTsMwEETvSPyDtZW4UacWpCSNU1UITkiINBw4OrGb&#10;WI3XIXbb8Pcsp3LcmdHsvGI7u4GdzRSsRwmrZQLMYOu1xU7CZ/16/wQsRIVaDR6NhB8TYFve3hQq&#10;1/6ClTnvY8eoBEOuJPQxjjnnoe2NU2HpR4PkHfzkVKRz6rie1IXK3cBFkqTcKYv0oVejee5Ne9yf&#10;nITdF1Yv9vu9+agOla3rLMG39Cjl3WLebYBFM8drGP7m03QoaVPjT6gDGySIVBBLJONxnQlgFMnE&#10;mmgaktKVeABeFvw/RfkLAAD//wMAUEsBAi0AFAAGAAgAAAAhALaDOJL+AAAA4QEAABMAAAAAAAAA&#10;AAAAAAAAAAAAAFtDb250ZW50X1R5cGVzXS54bWxQSwECLQAUAAYACAAAACEAOP0h/9YAAACUAQAA&#10;CwAAAAAAAAAAAAAAAAAvAQAAX3JlbHMvLnJlbHNQSwECLQAUAAYACAAAACEAzvAY/ZMBAAAbAwAA&#10;DgAAAAAAAAAAAAAAAAAuAgAAZHJzL2Uyb0RvYy54bWxQSwECLQAUAAYACAAAACEAExTty+EAAAAN&#10;AQAADwAAAAAAAAAAAAAAAADtAwAAZHJzL2Rvd25yZXYueG1sUEsFBgAAAAAEAAQA8wAAAPsEAAAA&#10;AA==&#10;" filled="f" stroked="f">
              <v:textbox inset="0,0,0,0">
                <w:txbxContent>
                  <w:p w14:paraId="418A015C" w14:textId="77777777" w:rsidR="0006746C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Protecting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serious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organised</w:t>
                    </w:r>
                    <w:r>
                      <w:rPr>
                        <w:spacing w:val="-2"/>
                      </w:rPr>
                      <w:t xml:space="preserve"> crime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77556" w14:textId="77777777" w:rsidR="00096503" w:rsidRDefault="00096503">
      <w:r>
        <w:separator/>
      </w:r>
    </w:p>
  </w:footnote>
  <w:footnote w:type="continuationSeparator" w:id="0">
    <w:p w14:paraId="0598B01D" w14:textId="77777777" w:rsidR="00096503" w:rsidRDefault="00096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A014C" w14:textId="77777777" w:rsidR="0006746C" w:rsidRDefault="00000000">
    <w:pPr>
      <w:pStyle w:val="Body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88000" behindDoc="1" locked="0" layoutInCell="1" allowOverlap="1" wp14:anchorId="418A014E" wp14:editId="418A014F">
          <wp:simplePos x="0" y="0"/>
          <wp:positionH relativeFrom="page">
            <wp:posOffset>5315449</wp:posOffset>
          </wp:positionH>
          <wp:positionV relativeFrom="page">
            <wp:posOffset>422231</wp:posOffset>
          </wp:positionV>
          <wp:extent cx="1533329" cy="72551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33329" cy="7255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8512" behindDoc="1" locked="0" layoutInCell="1" allowOverlap="1" wp14:anchorId="418A0150" wp14:editId="418A0151">
          <wp:simplePos x="0" y="0"/>
          <wp:positionH relativeFrom="page">
            <wp:posOffset>720090</wp:posOffset>
          </wp:positionH>
          <wp:positionV relativeFrom="page">
            <wp:posOffset>467994</wp:posOffset>
          </wp:positionV>
          <wp:extent cx="1935734" cy="71945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35734" cy="719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A0350"/>
    <w:multiLevelType w:val="hybridMultilevel"/>
    <w:tmpl w:val="60CE4A20"/>
    <w:lvl w:ilvl="0" w:tplc="098ECA44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F9E6442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D814F088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17DEECA2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ACD4C8E2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 w:tplc="040CAE70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 w:tplc="6C743C20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1C4CE534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BD92022E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D84FBB"/>
    <w:multiLevelType w:val="hybridMultilevel"/>
    <w:tmpl w:val="0DBE774C"/>
    <w:lvl w:ilvl="0" w:tplc="1FEE6996">
      <w:numFmt w:val="bullet"/>
      <w:lvlText w:val=""/>
      <w:lvlJc w:val="left"/>
      <w:pPr>
        <w:ind w:left="92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E2CDC3E">
      <w:numFmt w:val="bullet"/>
      <w:lvlText w:val="•"/>
      <w:lvlJc w:val="left"/>
      <w:pPr>
        <w:ind w:left="1653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CC67EDC">
      <w:start w:val="1"/>
      <w:numFmt w:val="decimal"/>
      <w:lvlText w:val="%3."/>
      <w:lvlJc w:val="left"/>
      <w:pPr>
        <w:ind w:left="2366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586E06A0">
      <w:numFmt w:val="bullet"/>
      <w:lvlText w:val="•"/>
      <w:lvlJc w:val="left"/>
      <w:pPr>
        <w:ind w:left="3308" w:hanging="356"/>
      </w:pPr>
      <w:rPr>
        <w:rFonts w:hint="default"/>
        <w:lang w:val="en-US" w:eastAsia="en-US" w:bidi="ar-SA"/>
      </w:rPr>
    </w:lvl>
    <w:lvl w:ilvl="4" w:tplc="9126C4D6">
      <w:numFmt w:val="bullet"/>
      <w:lvlText w:val="•"/>
      <w:lvlJc w:val="left"/>
      <w:pPr>
        <w:ind w:left="4256" w:hanging="356"/>
      </w:pPr>
      <w:rPr>
        <w:rFonts w:hint="default"/>
        <w:lang w:val="en-US" w:eastAsia="en-US" w:bidi="ar-SA"/>
      </w:rPr>
    </w:lvl>
    <w:lvl w:ilvl="5" w:tplc="BEBE38CE">
      <w:numFmt w:val="bullet"/>
      <w:lvlText w:val="•"/>
      <w:lvlJc w:val="left"/>
      <w:pPr>
        <w:ind w:left="5204" w:hanging="356"/>
      </w:pPr>
      <w:rPr>
        <w:rFonts w:hint="default"/>
        <w:lang w:val="en-US" w:eastAsia="en-US" w:bidi="ar-SA"/>
      </w:rPr>
    </w:lvl>
    <w:lvl w:ilvl="6" w:tplc="A2D8C4CE">
      <w:numFmt w:val="bullet"/>
      <w:lvlText w:val="•"/>
      <w:lvlJc w:val="left"/>
      <w:pPr>
        <w:ind w:left="6153" w:hanging="356"/>
      </w:pPr>
      <w:rPr>
        <w:rFonts w:hint="default"/>
        <w:lang w:val="en-US" w:eastAsia="en-US" w:bidi="ar-SA"/>
      </w:rPr>
    </w:lvl>
    <w:lvl w:ilvl="7" w:tplc="86B66880">
      <w:numFmt w:val="bullet"/>
      <w:lvlText w:val="•"/>
      <w:lvlJc w:val="left"/>
      <w:pPr>
        <w:ind w:left="7101" w:hanging="356"/>
      </w:pPr>
      <w:rPr>
        <w:rFonts w:hint="default"/>
        <w:lang w:val="en-US" w:eastAsia="en-US" w:bidi="ar-SA"/>
      </w:rPr>
    </w:lvl>
    <w:lvl w:ilvl="8" w:tplc="7A9AF050">
      <w:numFmt w:val="bullet"/>
      <w:lvlText w:val="•"/>
      <w:lvlJc w:val="left"/>
      <w:pPr>
        <w:ind w:left="8049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50AD3AB4"/>
    <w:multiLevelType w:val="hybridMultilevel"/>
    <w:tmpl w:val="A2BEC780"/>
    <w:lvl w:ilvl="0" w:tplc="F45867A6">
      <w:start w:val="1"/>
      <w:numFmt w:val="decimal"/>
      <w:lvlText w:val="%1."/>
      <w:lvlJc w:val="left"/>
      <w:pPr>
        <w:ind w:left="2010" w:hanging="478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6E86B8">
      <w:numFmt w:val="bullet"/>
      <w:lvlText w:val="•"/>
      <w:lvlJc w:val="left"/>
      <w:pPr>
        <w:ind w:left="2812" w:hanging="478"/>
      </w:pPr>
      <w:rPr>
        <w:rFonts w:hint="default"/>
        <w:lang w:val="en-US" w:eastAsia="en-US" w:bidi="ar-SA"/>
      </w:rPr>
    </w:lvl>
    <w:lvl w:ilvl="2" w:tplc="C74C2AF4">
      <w:numFmt w:val="bullet"/>
      <w:lvlText w:val="•"/>
      <w:lvlJc w:val="left"/>
      <w:pPr>
        <w:ind w:left="3605" w:hanging="478"/>
      </w:pPr>
      <w:rPr>
        <w:rFonts w:hint="default"/>
        <w:lang w:val="en-US" w:eastAsia="en-US" w:bidi="ar-SA"/>
      </w:rPr>
    </w:lvl>
    <w:lvl w:ilvl="3" w:tplc="3C3425B2">
      <w:numFmt w:val="bullet"/>
      <w:lvlText w:val="•"/>
      <w:lvlJc w:val="left"/>
      <w:pPr>
        <w:ind w:left="4397" w:hanging="478"/>
      </w:pPr>
      <w:rPr>
        <w:rFonts w:hint="default"/>
        <w:lang w:val="en-US" w:eastAsia="en-US" w:bidi="ar-SA"/>
      </w:rPr>
    </w:lvl>
    <w:lvl w:ilvl="4" w:tplc="8C3EBDC8">
      <w:numFmt w:val="bullet"/>
      <w:lvlText w:val="•"/>
      <w:lvlJc w:val="left"/>
      <w:pPr>
        <w:ind w:left="5190" w:hanging="478"/>
      </w:pPr>
      <w:rPr>
        <w:rFonts w:hint="default"/>
        <w:lang w:val="en-US" w:eastAsia="en-US" w:bidi="ar-SA"/>
      </w:rPr>
    </w:lvl>
    <w:lvl w:ilvl="5" w:tplc="345C1774">
      <w:numFmt w:val="bullet"/>
      <w:lvlText w:val="•"/>
      <w:lvlJc w:val="left"/>
      <w:pPr>
        <w:ind w:left="5983" w:hanging="478"/>
      </w:pPr>
      <w:rPr>
        <w:rFonts w:hint="default"/>
        <w:lang w:val="en-US" w:eastAsia="en-US" w:bidi="ar-SA"/>
      </w:rPr>
    </w:lvl>
    <w:lvl w:ilvl="6" w:tplc="3DD206E6">
      <w:numFmt w:val="bullet"/>
      <w:lvlText w:val="•"/>
      <w:lvlJc w:val="left"/>
      <w:pPr>
        <w:ind w:left="6775" w:hanging="478"/>
      </w:pPr>
      <w:rPr>
        <w:rFonts w:hint="default"/>
        <w:lang w:val="en-US" w:eastAsia="en-US" w:bidi="ar-SA"/>
      </w:rPr>
    </w:lvl>
    <w:lvl w:ilvl="7" w:tplc="10CE1F9A">
      <w:numFmt w:val="bullet"/>
      <w:lvlText w:val="•"/>
      <w:lvlJc w:val="left"/>
      <w:pPr>
        <w:ind w:left="7568" w:hanging="478"/>
      </w:pPr>
      <w:rPr>
        <w:rFonts w:hint="default"/>
        <w:lang w:val="en-US" w:eastAsia="en-US" w:bidi="ar-SA"/>
      </w:rPr>
    </w:lvl>
    <w:lvl w:ilvl="8" w:tplc="BAD8701E">
      <w:numFmt w:val="bullet"/>
      <w:lvlText w:val="•"/>
      <w:lvlJc w:val="left"/>
      <w:pPr>
        <w:ind w:left="8361" w:hanging="478"/>
      </w:pPr>
      <w:rPr>
        <w:rFonts w:hint="default"/>
        <w:lang w:val="en-US" w:eastAsia="en-US" w:bidi="ar-SA"/>
      </w:rPr>
    </w:lvl>
  </w:abstractNum>
  <w:abstractNum w:abstractNumId="3" w15:restartNumberingAfterBreak="0">
    <w:nsid w:val="66517A5A"/>
    <w:multiLevelType w:val="hybridMultilevel"/>
    <w:tmpl w:val="6290ABC8"/>
    <w:lvl w:ilvl="0" w:tplc="C8EA456C">
      <w:start w:val="1"/>
      <w:numFmt w:val="decimal"/>
      <w:lvlText w:val="%1."/>
      <w:lvlJc w:val="left"/>
      <w:pPr>
        <w:ind w:left="1646" w:hanging="356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ACB918">
      <w:numFmt w:val="bullet"/>
      <w:lvlText w:val="•"/>
      <w:lvlJc w:val="left"/>
      <w:pPr>
        <w:ind w:left="2470" w:hanging="356"/>
      </w:pPr>
      <w:rPr>
        <w:rFonts w:hint="default"/>
        <w:lang w:val="en-US" w:eastAsia="en-US" w:bidi="ar-SA"/>
      </w:rPr>
    </w:lvl>
    <w:lvl w:ilvl="2" w:tplc="68064E2C">
      <w:numFmt w:val="bullet"/>
      <w:lvlText w:val="•"/>
      <w:lvlJc w:val="left"/>
      <w:pPr>
        <w:ind w:left="3301" w:hanging="356"/>
      </w:pPr>
      <w:rPr>
        <w:rFonts w:hint="default"/>
        <w:lang w:val="en-US" w:eastAsia="en-US" w:bidi="ar-SA"/>
      </w:rPr>
    </w:lvl>
    <w:lvl w:ilvl="3" w:tplc="7004E088">
      <w:numFmt w:val="bullet"/>
      <w:lvlText w:val="•"/>
      <w:lvlJc w:val="left"/>
      <w:pPr>
        <w:ind w:left="4131" w:hanging="356"/>
      </w:pPr>
      <w:rPr>
        <w:rFonts w:hint="default"/>
        <w:lang w:val="en-US" w:eastAsia="en-US" w:bidi="ar-SA"/>
      </w:rPr>
    </w:lvl>
    <w:lvl w:ilvl="4" w:tplc="72D862F2">
      <w:numFmt w:val="bullet"/>
      <w:lvlText w:val="•"/>
      <w:lvlJc w:val="left"/>
      <w:pPr>
        <w:ind w:left="4962" w:hanging="356"/>
      </w:pPr>
      <w:rPr>
        <w:rFonts w:hint="default"/>
        <w:lang w:val="en-US" w:eastAsia="en-US" w:bidi="ar-SA"/>
      </w:rPr>
    </w:lvl>
    <w:lvl w:ilvl="5" w:tplc="5C44F176">
      <w:numFmt w:val="bullet"/>
      <w:lvlText w:val="•"/>
      <w:lvlJc w:val="left"/>
      <w:pPr>
        <w:ind w:left="5793" w:hanging="356"/>
      </w:pPr>
      <w:rPr>
        <w:rFonts w:hint="default"/>
        <w:lang w:val="en-US" w:eastAsia="en-US" w:bidi="ar-SA"/>
      </w:rPr>
    </w:lvl>
    <w:lvl w:ilvl="6" w:tplc="E85E2588">
      <w:numFmt w:val="bullet"/>
      <w:lvlText w:val="•"/>
      <w:lvlJc w:val="left"/>
      <w:pPr>
        <w:ind w:left="6623" w:hanging="356"/>
      </w:pPr>
      <w:rPr>
        <w:rFonts w:hint="default"/>
        <w:lang w:val="en-US" w:eastAsia="en-US" w:bidi="ar-SA"/>
      </w:rPr>
    </w:lvl>
    <w:lvl w:ilvl="7" w:tplc="1C80E17E">
      <w:numFmt w:val="bullet"/>
      <w:lvlText w:val="•"/>
      <w:lvlJc w:val="left"/>
      <w:pPr>
        <w:ind w:left="7454" w:hanging="356"/>
      </w:pPr>
      <w:rPr>
        <w:rFonts w:hint="default"/>
        <w:lang w:val="en-US" w:eastAsia="en-US" w:bidi="ar-SA"/>
      </w:rPr>
    </w:lvl>
    <w:lvl w:ilvl="8" w:tplc="1F600A80">
      <w:numFmt w:val="bullet"/>
      <w:lvlText w:val="•"/>
      <w:lvlJc w:val="left"/>
      <w:pPr>
        <w:ind w:left="8285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6A2D7B43"/>
    <w:multiLevelType w:val="hybridMultilevel"/>
    <w:tmpl w:val="F80811B6"/>
    <w:lvl w:ilvl="0" w:tplc="CE8EBE28">
      <w:numFmt w:val="bullet"/>
      <w:lvlText w:val="•"/>
      <w:lvlJc w:val="left"/>
      <w:pPr>
        <w:ind w:left="1653" w:hanging="7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BFA0C3C">
      <w:numFmt w:val="bullet"/>
      <w:lvlText w:val="•"/>
      <w:lvlJc w:val="left"/>
      <w:pPr>
        <w:ind w:left="2488" w:hanging="720"/>
      </w:pPr>
      <w:rPr>
        <w:rFonts w:hint="default"/>
        <w:lang w:val="en-US" w:eastAsia="en-US" w:bidi="ar-SA"/>
      </w:rPr>
    </w:lvl>
    <w:lvl w:ilvl="2" w:tplc="A3ACB0F6">
      <w:numFmt w:val="bullet"/>
      <w:lvlText w:val="•"/>
      <w:lvlJc w:val="left"/>
      <w:pPr>
        <w:ind w:left="3317" w:hanging="720"/>
      </w:pPr>
      <w:rPr>
        <w:rFonts w:hint="default"/>
        <w:lang w:val="en-US" w:eastAsia="en-US" w:bidi="ar-SA"/>
      </w:rPr>
    </w:lvl>
    <w:lvl w:ilvl="3" w:tplc="40B6E944"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ar-SA"/>
      </w:rPr>
    </w:lvl>
    <w:lvl w:ilvl="4" w:tplc="93C0C9B2">
      <w:numFmt w:val="bullet"/>
      <w:lvlText w:val="•"/>
      <w:lvlJc w:val="left"/>
      <w:pPr>
        <w:ind w:left="4974" w:hanging="720"/>
      </w:pPr>
      <w:rPr>
        <w:rFonts w:hint="default"/>
        <w:lang w:val="en-US" w:eastAsia="en-US" w:bidi="ar-SA"/>
      </w:rPr>
    </w:lvl>
    <w:lvl w:ilvl="5" w:tplc="480C72EC">
      <w:numFmt w:val="bullet"/>
      <w:lvlText w:val="•"/>
      <w:lvlJc w:val="left"/>
      <w:pPr>
        <w:ind w:left="5803" w:hanging="720"/>
      </w:pPr>
      <w:rPr>
        <w:rFonts w:hint="default"/>
        <w:lang w:val="en-US" w:eastAsia="en-US" w:bidi="ar-SA"/>
      </w:rPr>
    </w:lvl>
    <w:lvl w:ilvl="6" w:tplc="46103A5C">
      <w:numFmt w:val="bullet"/>
      <w:lvlText w:val="•"/>
      <w:lvlJc w:val="left"/>
      <w:pPr>
        <w:ind w:left="6631" w:hanging="720"/>
      </w:pPr>
      <w:rPr>
        <w:rFonts w:hint="default"/>
        <w:lang w:val="en-US" w:eastAsia="en-US" w:bidi="ar-SA"/>
      </w:rPr>
    </w:lvl>
    <w:lvl w:ilvl="7" w:tplc="3D5A13CC">
      <w:numFmt w:val="bullet"/>
      <w:lvlText w:val="•"/>
      <w:lvlJc w:val="left"/>
      <w:pPr>
        <w:ind w:left="7460" w:hanging="720"/>
      </w:pPr>
      <w:rPr>
        <w:rFonts w:hint="default"/>
        <w:lang w:val="en-US" w:eastAsia="en-US" w:bidi="ar-SA"/>
      </w:rPr>
    </w:lvl>
    <w:lvl w:ilvl="8" w:tplc="BA48ECBA">
      <w:numFmt w:val="bullet"/>
      <w:lvlText w:val="•"/>
      <w:lvlJc w:val="left"/>
      <w:pPr>
        <w:ind w:left="8289" w:hanging="720"/>
      </w:pPr>
      <w:rPr>
        <w:rFonts w:hint="default"/>
        <w:lang w:val="en-US" w:eastAsia="en-US" w:bidi="ar-SA"/>
      </w:rPr>
    </w:lvl>
  </w:abstractNum>
  <w:num w:numId="1" w16cid:durableId="640884888">
    <w:abstractNumId w:val="3"/>
  </w:num>
  <w:num w:numId="2" w16cid:durableId="343822363">
    <w:abstractNumId w:val="2"/>
  </w:num>
  <w:num w:numId="3" w16cid:durableId="843591961">
    <w:abstractNumId w:val="1"/>
  </w:num>
  <w:num w:numId="4" w16cid:durableId="2053532000">
    <w:abstractNumId w:val="4"/>
  </w:num>
  <w:num w:numId="5" w16cid:durableId="717165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6C"/>
    <w:rsid w:val="0006746C"/>
    <w:rsid w:val="00096503"/>
    <w:rsid w:val="00514B6E"/>
    <w:rsid w:val="0093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A00EC"/>
  <w15:docId w15:val="{6888950C-3B23-4459-A306-C60F0A4E4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149"/>
      <w:ind w:left="213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41"/>
      <w:ind w:left="213"/>
      <w:outlineLvl w:val="1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59"/>
      <w:ind w:left="926" w:right="141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inkuknow.co.uk/parents/articles/online-blackmail/" TargetMode="External"/><Relationship Id="rId13" Type="http://schemas.openxmlformats.org/officeDocument/2006/relationships/footer" Target="footer1.xml"/><Relationship Id="rId18" Type="http://schemas.openxmlformats.org/officeDocument/2006/relationships/hyperlink" Target="https://www.internetmatters.org/report-issue/" TargetMode="External"/><Relationship Id="rId26" Type="http://schemas.openxmlformats.org/officeDocument/2006/relationships/hyperlink" Target="https://www.internetmatters.org/report-issu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hs.uk/every-mind-matters/supporting-others/childrens-mental-health/" TargetMode="External"/><Relationship Id="rId7" Type="http://schemas.openxmlformats.org/officeDocument/2006/relationships/hyperlink" Target="https://www.thinkuknow.co.uk/parents/articles/online-blackmail/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takeitdown.ncmec.org/" TargetMode="External"/><Relationship Id="rId25" Type="http://schemas.openxmlformats.org/officeDocument/2006/relationships/hyperlink" Target="https://takeitdown.ncmec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hildline.org.uk/info-advice/bullying-abuse-safety/online-mobile-safety/report-remove/" TargetMode="External"/><Relationship Id="rId20" Type="http://schemas.openxmlformats.org/officeDocument/2006/relationships/hyperlink" Target="https://www.ceop.police.uk/Safety-Centre/" TargetMode="External"/><Relationship Id="rId29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ook.org.uk/" TargetMode="External"/><Relationship Id="rId24" Type="http://schemas.openxmlformats.org/officeDocument/2006/relationships/hyperlink" Target="https://www.childline.org.uk/info-advice/bullying-abuse-safety/online-mobile-safety/report-remov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hinkuknow.co.uk/parents/articles/a-parents-guide-to-privacy-settings/" TargetMode="External"/><Relationship Id="rId23" Type="http://schemas.openxmlformats.org/officeDocument/2006/relationships/hyperlink" Target="https://www.ceop.police.uk/Safety-Centr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childline.org.uk/" TargetMode="External"/><Relationship Id="rId19" Type="http://schemas.openxmlformats.org/officeDocument/2006/relationships/hyperlink" Target="https://saferinternet.org.uk/sextortion-resources" TargetMode="External"/><Relationship Id="rId31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www.thinkuknow.co.uk/" TargetMode="External"/><Relationship Id="rId14" Type="http://schemas.openxmlformats.org/officeDocument/2006/relationships/hyperlink" Target="http://www.thinkuknow.co.uk/parents/articles/a-parents-guide-to-privacy-settings/" TargetMode="External"/><Relationship Id="rId22" Type="http://schemas.openxmlformats.org/officeDocument/2006/relationships/hyperlink" Target="https://www.nhs.uk/every-mind-matters/supporting-others/childrens-mental-health/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AFE1263F99A49BC3152E65A50CC02" ma:contentTypeVersion="19" ma:contentTypeDescription="Create a new document." ma:contentTypeScope="" ma:versionID="c5eefcdf2f95ead11e47fe48b4471eab">
  <xsd:schema xmlns:xsd="http://www.w3.org/2001/XMLSchema" xmlns:xs="http://www.w3.org/2001/XMLSchema" xmlns:p="http://schemas.microsoft.com/office/2006/metadata/properties" xmlns:ns2="74f9933a-e502-49b6-a5cf-6e47a2efdf3f" xmlns:ns3="2acd88fb-1c09-49a1-8a6e-cf936e2236c0" targetNamespace="http://schemas.microsoft.com/office/2006/metadata/properties" ma:root="true" ma:fieldsID="4c425f2d150ef60cc51d37b27f078284" ns2:_="" ns3:_="">
    <xsd:import namespace="74f9933a-e502-49b6-a5cf-6e47a2efdf3f"/>
    <xsd:import namespace="2acd88fb-1c09-49a1-8a6e-cf936e223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Review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9933a-e502-49b6-a5cf-6e47a2efd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ba89899-66c5-46c5-b092-df1a1ba872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ReviewDate" ma:index="24" nillable="true" ma:displayName="Review Date " ma:description="NOV 2025" ma:format="Dropdown" ma:internalName="ReviewDate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d88fb-1c09-49a1-8a6e-cf936e2236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a71ac5-437e-4653-90e0-8e0de52a3db4}" ma:internalName="TaxCatchAll" ma:showField="CatchAllData" ma:web="2acd88fb-1c09-49a1-8a6e-cf936e223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d88fb-1c09-49a1-8a6e-cf936e2236c0" xsi:nil="true"/>
    <ReviewDate xmlns="74f9933a-e502-49b6-a5cf-6e47a2efdf3f" xsi:nil="true"/>
    <lcf76f155ced4ddcb4097134ff3c332f xmlns="74f9933a-e502-49b6-a5cf-6e47a2efdf3f">
      <Terms xmlns="http://schemas.microsoft.com/office/infopath/2007/PartnerControls"/>
    </lcf76f155ced4ddcb4097134ff3c332f>
    <SharedWithUsers xmlns="2acd88fb-1c09-49a1-8a6e-cf936e2236c0">
      <UserInfo>
        <DisplayName>Martine Browne</DisplayName>
        <AccountId>295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6C72582-24DF-4980-8794-233AE46A1B48}"/>
</file>

<file path=customXml/itemProps2.xml><?xml version="1.0" encoding="utf-8"?>
<ds:datastoreItem xmlns:ds="http://schemas.openxmlformats.org/officeDocument/2006/customXml" ds:itemID="{A7AA1DA3-A5EF-4C1F-B683-FA4EF9ACC982}"/>
</file>

<file path=customXml/itemProps3.xml><?xml version="1.0" encoding="utf-8"?>
<ds:datastoreItem xmlns:ds="http://schemas.openxmlformats.org/officeDocument/2006/customXml" ds:itemID="{9CBB318F-CEB0-4D76-AD52-1EA91B225F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Caroline England</cp:lastModifiedBy>
  <cp:revision>3</cp:revision>
  <dcterms:created xsi:type="dcterms:W3CDTF">2024-04-30T08:40:00Z</dcterms:created>
  <dcterms:modified xsi:type="dcterms:W3CDTF">2024-04-30T08:40:00Z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LastSaved">
    <vt:filetime>2024-04-30T00:00:00Z</vt:filetime>
  </property>
  <property fmtid="{D5CDD505-2E9C-101B-9397-08002B2CF9AE}" pid="4" name="ContentTypeId">
    <vt:lpwstr>0x010100554AFE1263F99A49BC3152E65A50CC02</vt:lpwstr>
  </property>
</Properties>
</file>